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79" w:rsidRPr="0096756B" w:rsidRDefault="004E7C79" w:rsidP="004E7C79">
      <w:pPr>
        <w:spacing w:before="180" w:after="285" w:line="384" w:lineRule="atLeast"/>
        <w:rPr>
          <w:rFonts w:ascii="Arial Black" w:eastAsia="Times New Roman" w:hAnsi="Arial Black" w:cs="Arial"/>
          <w:color w:val="000000" w:themeColor="text1"/>
          <w:sz w:val="36"/>
          <w:szCs w:val="36"/>
          <w:lang w:eastAsia="ru-RU"/>
        </w:rPr>
      </w:pPr>
      <w:r w:rsidRPr="0096756B">
        <w:rPr>
          <w:rFonts w:ascii="Arial Black" w:eastAsia="Times New Roman" w:hAnsi="Arial Black" w:cs="Arial"/>
          <w:color w:val="000000" w:themeColor="text1"/>
          <w:sz w:val="36"/>
          <w:szCs w:val="36"/>
          <w:lang w:eastAsia="ru-RU"/>
        </w:rPr>
        <w:t>Семейное образование и социализация: не так страшен черт, как его малюют</w:t>
      </w:r>
    </w:p>
    <w:p w:rsidR="004E7C79" w:rsidRPr="0096756B" w:rsidRDefault="004E7C79" w:rsidP="0096756B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96756B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Что же за зверь такой — социализация? Давайте разбираться.</w:t>
      </w:r>
    </w:p>
    <w:p w:rsidR="0096756B" w:rsidRDefault="004E7C79" w:rsidP="0096756B">
      <w:pPr>
        <w:spacing w:before="180" w:after="285" w:line="384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Для начала заглянем в словарь. «Социализация — процесс усвоения индивидом образцов поведения, психологических установок, социальных норм и ценностей, знаний, навыков, позволяющих ему успешно функционировать в обществе». </w:t>
      </w:r>
      <w:r w:rsid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Ш</w:t>
      </w: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кола в деле овладения всеми этими навыками вовсе не является конечной инстанцией. </w:t>
      </w:r>
    </w:p>
    <w:p w:rsidR="004E7C79" w:rsidRPr="0096756B" w:rsidRDefault="004E7C79" w:rsidP="0096756B">
      <w:pPr>
        <w:spacing w:before="180" w:after="285" w:line="384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В плане социализации </w:t>
      </w:r>
      <w:proofErr w:type="spellStart"/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хоумскулинг</w:t>
      </w:r>
      <w:proofErr w:type="spellEnd"/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становится очень удобным решением и вот в каком плане. В отличие от школы, где на исходный «набор» учителей вы мало чем можете повлиять, на семейном образовании у вас всегда есть выбор. Тренер в секции оказался слишком жёстким? </w:t>
      </w:r>
      <w:proofErr w:type="spellStart"/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Окей</w:t>
      </w:r>
      <w:proofErr w:type="spellEnd"/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 переходим к другому. Репетитор недостаточно силён? Ищем нового. Кажется, что выбранная программа по математике не слишком понятна? Без проблем: их сейчас в той же начальной школе столько, что можно выбирать и выбирать.</w:t>
      </w:r>
    </w:p>
    <w:p w:rsidR="004E7C79" w:rsidRPr="0096756B" w:rsidRDefault="004E7C79" w:rsidP="0096756B">
      <w:pPr>
        <w:spacing w:before="180" w:after="285" w:line="384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Те, кто устрашает социализацией, попросту путает ее с коммуникацией, подразумевая тем самым то, что ребенку на семейном образовании будет не хватать общения. Что я могу на это ответить? Во-первых, друзья, учите </w:t>
      </w:r>
      <w:proofErr w:type="spellStart"/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матчасть</w:t>
      </w:r>
      <w:proofErr w:type="spellEnd"/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. А во-вторых, неужели вы считаете, что дети, которые не учатся в школе, целый день находятся в четырех стенах? По статистике, средний </w:t>
      </w:r>
      <w:proofErr w:type="spellStart"/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хоумскулер</w:t>
      </w:r>
      <w:proofErr w:type="spellEnd"/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занят в восьми секциях или кружках одновременно.</w:t>
      </w:r>
    </w:p>
    <w:p w:rsidR="004E7C79" w:rsidRPr="0096756B" w:rsidRDefault="004E7C79" w:rsidP="0096756B">
      <w:pPr>
        <w:spacing w:before="180" w:after="285" w:line="384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6756B">
        <w:rPr>
          <w:rFonts w:eastAsia="Times New Roman" w:cstheme="minorHAnsi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122B6A5" wp14:editId="1BC5AF4F">
            <wp:extent cx="3417836" cy="2021840"/>
            <wp:effectExtent l="0" t="0" r="0" b="0"/>
            <wp:docPr id="1" name="Рисунок 1" descr="http://blog.mann-ivanov-ferber.ru/wp-content/uploads/2017/07/image2-e1498906182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mann-ivanov-ferber.ru/wp-content/uploads/2017/07/image2-e14989061828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960" cy="202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</w:r>
      <w:r w:rsidRPr="0096756B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Чтобы находиться в обществе, совсем необязательно ходить в школу</w:t>
      </w:r>
    </w:p>
    <w:p w:rsidR="004E7C79" w:rsidRPr="0096756B" w:rsidRDefault="004E7C79" w:rsidP="0096756B">
      <w:pPr>
        <w:spacing w:before="180" w:after="285" w:line="384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Есть и другое определение этого термина: «Социализация» есть это «очеловечивание» под влиянием воспитания, это «воздействие поколения взрослых на поколение молодых. Термин «очеловечение», конечно, изрядно </w:t>
      </w: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режет слух, но сама дефиниция мне лично очень нравится. Влияние воспитания ВЗРОСЛЫХ, а не детей друг на друга. То есть вы взрослый человек — значит можете сами социализировать своего ребенка, воздействовать на него, обучать знаниям и навыкам и самое главное — прививать нормы и ценности.</w:t>
      </w:r>
    </w:p>
    <w:p w:rsidR="004E7C79" w:rsidRPr="0096756B" w:rsidRDefault="004E7C79" w:rsidP="0096756B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96756B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Кто сказал, что перенимать ценности можно только в школе?</w:t>
      </w:r>
    </w:p>
    <w:p w:rsidR="004E7C79" w:rsidRPr="0096756B" w:rsidRDefault="004E7C79" w:rsidP="0096756B">
      <w:pPr>
        <w:spacing w:before="180" w:after="285" w:line="384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Любой здравомыслящий человек понимает, что сама по себе жизнь есть бесконечный источник социализации и процесс обучения. Ребёнок-</w:t>
      </w:r>
      <w:proofErr w:type="spellStart"/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хоумскулер</w:t>
      </w:r>
      <w:proofErr w:type="spellEnd"/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получает знания и умения, которые ему пригодятся в жизни абсолютно из разных мест:</w:t>
      </w:r>
    </w:p>
    <w:p w:rsidR="004E7C79" w:rsidRPr="0096756B" w:rsidRDefault="004E7C79" w:rsidP="0096756B">
      <w:pPr>
        <w:spacing w:before="180" w:after="285" w:line="384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— Семья (после этого пункта отчаянно хочется поставить точку и закончить перечисление, настолько этот институт видится всеобъемлющим, но продолж</w:t>
      </w:r>
      <w:r w:rsidR="00850AB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им</w:t>
      </w: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);</w:t>
      </w:r>
    </w:p>
    <w:p w:rsidR="004E7C79" w:rsidRPr="0096756B" w:rsidRDefault="004E7C79" w:rsidP="0096756B">
      <w:pPr>
        <w:spacing w:before="180" w:after="285" w:line="384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— Библиотеки (современные библиотеки, детские в том числе, очень </w:t>
      </w:r>
      <w:proofErr w:type="spellStart"/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атмосферны</w:t>
      </w:r>
      <w:proofErr w:type="spellEnd"/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Теперь это не только место, где можно взять книги. Здесь можно часами сидеть и читать, заводить новые знакомства, посещать мастер-классы и кружки, играть в настольные игры и т.д.);</w:t>
      </w:r>
    </w:p>
    <w:p w:rsidR="004E7C79" w:rsidRPr="0096756B" w:rsidRDefault="004E7C79" w:rsidP="0096756B">
      <w:pPr>
        <w:spacing w:before="180" w:after="285" w:line="384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— Кружки и секции. Если речь идёт именно о социализации, есть смысл поискать такие секции, в которых дети не просто занимаются и уходят домой, а имеют возможность общаться, делиться впечатлениями, учиться у старших и учить тех, кто младше или только присоединился;</w:t>
      </w:r>
    </w:p>
    <w:p w:rsidR="004E7C79" w:rsidRPr="0096756B" w:rsidRDefault="004E7C79" w:rsidP="0096756B">
      <w:pPr>
        <w:spacing w:before="180" w:after="285" w:line="384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— Площадка во дворе, в парке, на стадионе. Это тоже отличное место с разновозрастной «аудиторией», хотя все чаще приходится слышать от родителей, что дворы пустуют, а дети в это время проводят время дома перед гаджетами. Ничего страшного: в такие моменты говор</w:t>
      </w:r>
      <w:r w:rsidR="00850AB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ите</w:t>
      </w: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850AB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ребенку</w:t>
      </w: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: выходи, компания обязательно найдётся! Так и получается. В конце концов вспомните себя в детстве: нам не нужно было кого-то дожидаться, мы просто выходили на улицу. И без друзей не возвращались.</w:t>
      </w:r>
    </w:p>
    <w:p w:rsidR="004E7C79" w:rsidRPr="0096756B" w:rsidRDefault="004E7C79" w:rsidP="0096756B">
      <w:pPr>
        <w:spacing w:before="180" w:after="285" w:line="384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— Работа родителей. Если у вас есть возможность, приобщайте подросшего ребёнка к рабочим делам, объясняйте, как и что вы делаете, рассказывайте суть процессов. Такие навыки никогда не бывают лишними и уж точно так или иначе пригодятся во взрослой жизни.</w:t>
      </w:r>
    </w:p>
    <w:p w:rsidR="004E7C79" w:rsidRPr="0096756B" w:rsidRDefault="004E7C79" w:rsidP="0096756B">
      <w:pPr>
        <w:spacing w:before="180" w:after="285" w:line="384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— Гости. В гости можно ходить, а можно приглашать к себе. Пусть это будут другие дети, друзья семьи, родственники. Такие походы всегда дают кучу впечатлений.</w:t>
      </w:r>
    </w:p>
    <w:p w:rsidR="004E7C79" w:rsidRPr="0096756B" w:rsidRDefault="004E7C79" w:rsidP="0096756B">
      <w:pPr>
        <w:spacing w:before="180" w:after="285" w:line="384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— Развлекательные площадки и игровые комнаты в торгово-развлекательных центрах. Если честно, в</w:t>
      </w:r>
      <w:r w:rsidR="00850AB4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таких местах</w:t>
      </w: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слишком много пустого шума, от которого дети устают, </w:t>
      </w:r>
      <w:bookmarkStart w:id="0" w:name="_GoBack"/>
      <w:bookmarkEnd w:id="0"/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все знакомства здесь, скажем так, одноразовые. Встретился, познакомился, попрощался навсегда. Это сродни знакомству в поезде: поболтать — приятно, но особо смысла нет. Тем не менее такие знакомства тоже имеют место.</w:t>
      </w:r>
    </w:p>
    <w:p w:rsidR="004E7C79" w:rsidRPr="0096756B" w:rsidRDefault="004E7C79" w:rsidP="0096756B">
      <w:pPr>
        <w:spacing w:before="180" w:after="285" w:line="384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— Встречи сообществ </w:t>
      </w:r>
      <w:proofErr w:type="spellStart"/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хоумскулеров</w:t>
      </w:r>
      <w:proofErr w:type="spellEnd"/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Они в последнее время есть во многих городов. Чтобы найти, достаточно немного поискать в </w:t>
      </w:r>
      <w:proofErr w:type="spellStart"/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соцсетях</w:t>
      </w:r>
      <w:proofErr w:type="spellEnd"/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А если в вашем городе такого сообщества еще нет, то, может быть, именно вы станете его создателем?</w:t>
      </w:r>
    </w:p>
    <w:p w:rsidR="004E7C79" w:rsidRPr="0096756B" w:rsidRDefault="004E7C79" w:rsidP="0096756B">
      <w:pPr>
        <w:spacing w:before="180" w:after="285" w:line="384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— Спортивные и летние загородные лагеря. Сейчас лето, они как раз работают.</w:t>
      </w:r>
    </w:p>
    <w:p w:rsidR="004E7C79" w:rsidRPr="0096756B" w:rsidRDefault="004E7C79" w:rsidP="0096756B">
      <w:pPr>
        <w:spacing w:before="180" w:after="285" w:line="384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— Парки отдыха, </w:t>
      </w:r>
      <w:proofErr w:type="spellStart"/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роллердромы</w:t>
      </w:r>
      <w:proofErr w:type="spellEnd"/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 бассейны, стадионы, катки и т.п. Здесь все понятно, комментарии не нужны.</w:t>
      </w:r>
    </w:p>
    <w:p w:rsidR="004E7C79" w:rsidRPr="0096756B" w:rsidRDefault="004E7C79" w:rsidP="0096756B">
      <w:pPr>
        <w:spacing w:before="180" w:after="285" w:line="384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6756B">
        <w:rPr>
          <w:rFonts w:eastAsia="Times New Roman" w:cstheme="minorHAnsi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9E33B99" wp14:editId="6D722483">
            <wp:extent cx="3468358" cy="2310765"/>
            <wp:effectExtent l="0" t="0" r="0" b="0"/>
            <wp:docPr id="2" name="Рисунок 2" descr="http://blog.mann-ivanov-ferber.ru/wp-content/uploads/2017/07/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mann-ivanov-ferber.ru/wp-content/uploads/2017/07/imag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800" cy="231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</w:r>
      <w:r w:rsidRPr="0096756B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Существует множество мест и способов для социализации ребенка</w:t>
      </w:r>
    </w:p>
    <w:p w:rsidR="004E7C79" w:rsidRPr="0096756B" w:rsidRDefault="004E7C79" w:rsidP="0096756B">
      <w:pPr>
        <w:spacing w:before="180" w:after="285" w:line="384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Это лишь примерный список, который вы и сами при желании можете расширить. В каждом из этих мест ребёнок будет социализироваться и учиться общаться с детьми разных возрастов, из разных семей и, возможно, социальных слоёв.</w:t>
      </w:r>
    </w:p>
    <w:p w:rsidR="004E7C79" w:rsidRPr="0096756B" w:rsidRDefault="004E7C79" w:rsidP="0096756B">
      <w:pPr>
        <w:spacing w:before="180" w:after="285" w:line="384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Таким образом, ни одна из социализаций не хуже школьной. Ведь по сути чему школа учит на самом деле? Примерно эти принципы можно сформулировать так:</w:t>
      </w:r>
    </w:p>
    <w:p w:rsidR="004E7C79" w:rsidRPr="0096756B" w:rsidRDefault="004E7C79" w:rsidP="0096756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Образованность — это способность быстро запоминать и воспроизводить информацию по щелчку. Наши дети в школах начиная с 1 класса и до самого выпуска по сути только и делают, что слушают учителя и учатся решать тесты. Получается такой непрерывный монолог учителя.</w:t>
      </w:r>
    </w:p>
    <w:p w:rsidR="004E7C79" w:rsidRPr="0096756B" w:rsidRDefault="004E7C79" w:rsidP="0096756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Прав тот, у кого сила. И власть. Все эти набившие оскомину «звонок для учителя» и другие догматы школы — как раз про это. А ещё про то, что вопросы решаются силой и даже травлей (у психологов даже есть на этот счет специальный термин — </w:t>
      </w:r>
      <w:proofErr w:type="spellStart"/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буллинг</w:t>
      </w:r>
      <w:proofErr w:type="spellEnd"/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).</w:t>
      </w:r>
    </w:p>
    <w:p w:rsidR="004E7C79" w:rsidRPr="0096756B" w:rsidRDefault="004E7C79" w:rsidP="0096756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Несоответствие и инициатива наказуемы. Весь вечер провозился с докладом по истории, а одноклассники даже не вспомнили про </w:t>
      </w:r>
      <w:proofErr w:type="spellStart"/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домашку</w:t>
      </w:r>
      <w:proofErr w:type="spellEnd"/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? Считай, зря потратил время. Придётся быть заодно со всеми, чтобы не подставить одноклассников. В противном случае тебя ждёт все тот же </w:t>
      </w:r>
      <w:proofErr w:type="spellStart"/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буллинг</w:t>
      </w:r>
      <w:proofErr w:type="spellEnd"/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Зато лжи и изворотливости научишься очень быстро. Полезные в жизни качества, не правда ли?</w:t>
      </w:r>
    </w:p>
    <w:p w:rsidR="004E7C79" w:rsidRPr="0096756B" w:rsidRDefault="004E7C79" w:rsidP="0096756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Лучше всего соглашаться. Здесь и пояснения дополнительные не нужны — см. предыдущий пункт.</w:t>
      </w:r>
    </w:p>
    <w:p w:rsidR="004E7C79" w:rsidRPr="0096756B" w:rsidRDefault="004E7C79" w:rsidP="0096756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 первую очередь вознаграждается точное повторение. Особенно актуально для начальных классов, когда неважно, насколько сложные задачи ребенок может решить: нет краткой записи — решение автоматически становится неверным.</w:t>
      </w:r>
    </w:p>
    <w:p w:rsidR="004E7C79" w:rsidRPr="0096756B" w:rsidRDefault="004E7C79" w:rsidP="0096756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Выражение своего мнения приемлемо только в качестве исключения. Но чаще это исключение не случается. На одной из аттестаций по окружающему миру в третьем классе мой сын на вопрос о том, какие животные рождаются слепыми, начал рассказывать о лисятах. Учительница долго с ним спорила, подводя, видимо, к правильному ответу «как в учебнике» — котята. Сын у меня, надо сказать, не из тех, кто отступает, если уверен в своей правоте. Указанное выше исключение с нами-таки случилось, правда, только тогда, когда я, сидевшая на задней парте, задала вопрос </w:t>
      </w:r>
      <w:proofErr w:type="spellStart"/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Гуглу</w:t>
      </w:r>
      <w:proofErr w:type="spellEnd"/>
      <w:r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 который и поддержал моего ребенка: мол, лисята рождаются не только слепыми, но еще и глухими.</w:t>
      </w:r>
    </w:p>
    <w:p w:rsidR="004E7C79" w:rsidRPr="0096756B" w:rsidRDefault="0096756B" w:rsidP="0096756B">
      <w:pPr>
        <w:spacing w:before="180" w:after="285" w:line="384" w:lineRule="atLeast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</w:t>
      </w:r>
      <w:r w:rsidR="004E7C79"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опрос социализации </w:t>
      </w:r>
      <w:proofErr w:type="spellStart"/>
      <w:r w:rsidR="004E7C79"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хоумскулеров</w:t>
      </w:r>
      <w:proofErr w:type="spellEnd"/>
      <w:r w:rsidR="004E7C79" w:rsidRPr="0096756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пугает родителей только в тот момент, когда они думают о семейном образовании. После перехода такие страхи, как правило, проходят. В разных семьях вопрос социализации решается по-разному (теперь же вы точно знаете, что это не про общение, а про передачу ценностей?).</w:t>
      </w:r>
    </w:p>
    <w:p w:rsidR="00216431" w:rsidRPr="0096756B" w:rsidRDefault="00216431" w:rsidP="0096756B">
      <w:pPr>
        <w:jc w:val="both"/>
        <w:rPr>
          <w:rFonts w:cstheme="minorHAnsi"/>
          <w:color w:val="000000" w:themeColor="text1"/>
          <w:sz w:val="28"/>
          <w:szCs w:val="28"/>
        </w:rPr>
      </w:pPr>
    </w:p>
    <w:sectPr w:rsidR="00216431" w:rsidRPr="0096756B" w:rsidSect="0096756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264AC"/>
    <w:multiLevelType w:val="multilevel"/>
    <w:tmpl w:val="BDC4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BF"/>
    <w:rsid w:val="00216431"/>
    <w:rsid w:val="004E7C79"/>
    <w:rsid w:val="00850AB4"/>
    <w:rsid w:val="0096756B"/>
    <w:rsid w:val="00A3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9DD1"/>
  <w15:chartTrackingRefBased/>
  <w15:docId w15:val="{43900617-0B02-406F-8BE4-E904446C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1st_USER</dc:creator>
  <cp:keywords/>
  <dc:description/>
  <cp:lastModifiedBy>1st_USER</cp:lastModifiedBy>
  <cp:revision>3</cp:revision>
  <dcterms:created xsi:type="dcterms:W3CDTF">2022-01-04T08:05:00Z</dcterms:created>
  <dcterms:modified xsi:type="dcterms:W3CDTF">2022-04-05T11:16:00Z</dcterms:modified>
</cp:coreProperties>
</file>